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16"/>
        <w:tblW w:w="15417" w:type="dxa"/>
        <w:tblLook w:val="04A0"/>
      </w:tblPr>
      <w:tblGrid>
        <w:gridCol w:w="936"/>
        <w:gridCol w:w="3992"/>
        <w:gridCol w:w="686"/>
        <w:gridCol w:w="846"/>
        <w:gridCol w:w="3571"/>
        <w:gridCol w:w="709"/>
        <w:gridCol w:w="3342"/>
        <w:gridCol w:w="628"/>
        <w:gridCol w:w="707"/>
      </w:tblGrid>
      <w:tr w:rsidR="009E3A30" w:rsidRPr="00A60B2C" w:rsidTr="00546A4E">
        <w:trPr>
          <w:trHeight w:val="552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9E3A3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 w:eastAsia="zh-CN" w:bidi="ar-SA"/>
              </w:rPr>
            </w:pPr>
            <w:r w:rsidRPr="00A60B2C">
              <w:rPr>
                <w:rFonts w:asciiTheme="majorEastAsia" w:eastAsiaTheme="majorEastAsia" w:hAnsiTheme="majorEastAsia" w:hint="eastAsia"/>
                <w:b/>
                <w:lang w:eastAsia="zh-CN"/>
              </w:rPr>
              <w:t>美术与设计学院2015年国家奖学金申报汇总</w:t>
            </w:r>
          </w:p>
        </w:tc>
      </w:tr>
      <w:tr w:rsidR="009E3A30" w:rsidRPr="00C83718" w:rsidTr="00546A4E">
        <w:trPr>
          <w:trHeight w:val="77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姓名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1F460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思想品德（</w:t>
            </w:r>
            <w:r w:rsidR="001F460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</w:t>
            </w: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0%）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奖励分值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1F460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学习成绩（</w:t>
            </w:r>
            <w:r w:rsidR="001F460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40</w:t>
            </w: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%）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科研成果（40%）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0" w:rsidRPr="00C83718" w:rsidRDefault="009E3A30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奖励分值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1F460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社会活动（</w:t>
            </w:r>
            <w:r w:rsidR="001F460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</w:t>
            </w: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0%）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0" w:rsidRPr="00C83718" w:rsidRDefault="009E3A30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奖励分值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总分</w:t>
            </w:r>
          </w:p>
        </w:tc>
      </w:tr>
      <w:tr w:rsidR="00C83718" w:rsidRPr="00C83718" w:rsidTr="00546A4E">
        <w:trPr>
          <w:trHeight w:val="3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18" w:rsidRPr="00A60B2C" w:rsidRDefault="00C83718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杨丽满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18" w:rsidRPr="00A60B2C" w:rsidRDefault="00A17056" w:rsidP="00FF3E0A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</w:t>
            </w:r>
            <w:r w:rsidR="00C83718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入党积极分子，</w:t>
            </w:r>
            <w:r w:rsidR="00C83718"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预备党员</w:t>
            </w:r>
            <w:r w:rsidR="00FF3E0A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。</w:t>
            </w:r>
            <w:r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4分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18" w:rsidRPr="00C83718" w:rsidRDefault="001F460C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0.4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18" w:rsidRPr="00A60B2C" w:rsidRDefault="00C83718" w:rsidP="00F716C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38.51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18" w:rsidRPr="00C83718" w:rsidRDefault="00C83718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1、论文《始于织茧——浅议林风眠美术教育思想对少儿美术教育的启示》</w:t>
            </w: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　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《艺术科技》</w:t>
            </w:r>
            <w:r w:rsidR="001F460C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5</w:t>
            </w:r>
            <w:r w:rsidR="00A17056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C83718" w:rsidRPr="00C83718" w:rsidRDefault="00C83718" w:rsidP="00917F3C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2、</w:t>
            </w:r>
            <w:r w:rsidR="00A17056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论文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《扎染亲子课》发表于学术期刊《少儿美术》</w:t>
            </w:r>
            <w:r w:rsidR="001F460C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5</w:t>
            </w:r>
            <w:r w:rsidR="00A17056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C83718" w:rsidRPr="00A60B2C" w:rsidRDefault="00B41616" w:rsidP="001F460C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</w:t>
            </w:r>
            <w:r w:rsidR="00C83718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、《“日记画”对促进儿童语言表达能力发展的实践研究》2014年温州大学研究生创新基金立项项目。</w:t>
            </w:r>
            <w:r w:rsidR="001F460C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10</w:t>
            </w:r>
            <w:r w:rsidR="001F460C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18" w:rsidRPr="00C83718" w:rsidRDefault="00B41616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6" w:rsidRDefault="00C83718" w:rsidP="00A17056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1、公益亲子活动</w:t>
            </w:r>
            <w:r w:rsidR="001F460C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1F460C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A17056" w:rsidRPr="00C83718" w:rsidRDefault="00A17056" w:rsidP="00A17056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2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2014年暑期参加“情暖桑榆•艺术公益”社会实践活动，获得了校优秀通讯员荣誉。</w:t>
            </w:r>
            <w:r w:rsidR="001F460C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1F460C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C83718" w:rsidRDefault="003E5DE8" w:rsidP="009E3A30">
            <w:pPr>
              <w:rPr>
                <w:rFonts w:asciiTheme="minorEastAsia" w:hAnsiTheme="minorEastAsia" w:cs="宋体"/>
                <w:color w:val="FF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</w:t>
            </w:r>
            <w:r w:rsidRPr="003E5DE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.开展公益家长讲座，主讲《艺术的味道》</w:t>
            </w:r>
            <w:r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3E5DE8" w:rsidRPr="00A60B2C" w:rsidRDefault="003E5DE8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4</w:t>
            </w:r>
            <w:r w:rsidRPr="003E5DE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.指导多名学生参加“首届温州市民办教育艺术季”获得一、二、三等奖</w:t>
            </w:r>
            <w:r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18" w:rsidRPr="00C83718" w:rsidRDefault="003E5DE8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2.4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18" w:rsidRPr="00A60B2C" w:rsidRDefault="00B41616" w:rsidP="003E5DE8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49</w:t>
            </w:r>
            <w:r w:rsidR="00FF3E0A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.</w:t>
            </w:r>
            <w:r w:rsidR="003E5DE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</w:t>
            </w:r>
            <w:r w:rsidR="00FF3E0A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</w:t>
            </w:r>
            <w:r w:rsidR="00C83718"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　</w:t>
            </w:r>
          </w:p>
        </w:tc>
      </w:tr>
      <w:tr w:rsidR="00861FD7" w:rsidRPr="00C83718" w:rsidTr="00546A4E">
        <w:trPr>
          <w:trHeight w:val="162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李艳燕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1、2013-2014学年获研究生二等奖学金；</w:t>
            </w:r>
            <w:r w:rsidR="00861FD7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861FD7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2、2014-2015学年第一学期获得“优秀研究生干部”荣誉称号；</w:t>
            </w:r>
            <w:r w:rsidR="00861FD7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861FD7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3、2014-2015学年获研究生二等奖学金；</w:t>
            </w:r>
            <w:r w:rsidR="00861FD7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861FD7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4、2014-2015学年第一学期在温州大学瓯江学院学生科兼任全职辅导员；</w:t>
            </w:r>
            <w:r w:rsidR="00861FD7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861FD7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546A4E" w:rsidRDefault="009E3A30" w:rsidP="00546A4E">
            <w:pPr>
              <w:rPr>
                <w:rFonts w:asciiTheme="minorEastAsia" w:hAnsiTheme="minorEastAsia" w:cs="宋体"/>
                <w:color w:val="FF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5、2014-2015学年第二学期在温州大学美术与设计学院学生科兼任全职辅导员。</w:t>
            </w:r>
            <w:r w:rsidR="00861FD7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861FD7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10061F" w:rsidRPr="00145E55" w:rsidRDefault="0010061F" w:rsidP="0010061F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6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温州大学第六期研究生干部培训优秀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4</w:t>
            </w:r>
            <w:r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A60B2C" w:rsidRDefault="0010061F" w:rsidP="0010061F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7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13级研究生班长 </w:t>
            </w:r>
            <w:r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4</w:t>
            </w:r>
            <w:r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0" w:rsidRPr="00C83718" w:rsidRDefault="00861FD7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</w:t>
            </w:r>
            <w:r w:rsidR="0010061F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.8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F716CF" w:rsidP="00F716C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38.36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1、2014年，主持并参与国家级大学生创新创业孵化项目-创意首饰DIY工作坊；</w:t>
            </w:r>
            <w:r w:rsidR="0010061F" w:rsidRPr="00C83718"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  <w:t xml:space="preserve"> </w:t>
            </w:r>
          </w:p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2、主编“十二五”规划教材《首饰设计基础篇（串珠、编结篇）》；</w:t>
            </w:r>
            <w:r w:rsidR="00546A4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 </w:t>
            </w:r>
          </w:p>
          <w:p w:rsidR="00546A4E" w:rsidRDefault="009E3A30" w:rsidP="009E3A30">
            <w:pPr>
              <w:rPr>
                <w:rFonts w:asciiTheme="minorEastAsia" w:hAnsiTheme="minorEastAsia" w:cs="宋体"/>
                <w:color w:val="FF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3、主持温州大学校级大学生科研课题一项并结题-《大学生创新创业项目的运行与实践研究-以创意首饰工作室为例》；</w:t>
            </w:r>
            <w:r w:rsidR="00546A4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10</w:t>
            </w:r>
            <w:r w:rsidR="00546A4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4、论文“浅谈林风眠美术教育思想的创造性”《神州》；</w:t>
            </w:r>
            <w:r w:rsidR="00546A4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5</w:t>
            </w:r>
            <w:r w:rsidR="00546A4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5、论文“歌颂平凡生活的伟大诗人</w:t>
            </w:r>
            <w:r w:rsidR="00FF3E0A"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  <w:t>—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浅析维米尔《倒牛奶的女仆》《神州》；</w:t>
            </w:r>
            <w:r w:rsidR="00546A4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5</w:t>
            </w:r>
            <w:r w:rsidR="00546A4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6、论文“南北宗论视域下宋元山水画风格比较”《艺术品鉴》； </w:t>
            </w:r>
            <w:r w:rsidR="00546A4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5</w:t>
            </w:r>
            <w:r w:rsidR="00546A4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A60B2C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0" w:rsidRPr="00C83718" w:rsidRDefault="0010061F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4E" w:rsidRPr="00C83718" w:rsidRDefault="00546A4E" w:rsidP="00546A4E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、获学院“创业先锋”荣誉称号；</w:t>
            </w:r>
            <w:r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4</w:t>
            </w:r>
            <w:r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2、2014年，带领工作室成功入驻温州大学大学生创业园电商专区；</w:t>
            </w:r>
            <w:r w:rsidR="0010061F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10</w:t>
            </w:r>
            <w:r w:rsidR="0010061F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C83718" w:rsidRDefault="009E3A30" w:rsidP="009E3A30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3、2015年，作为第一指导老师，指导暑期社会实践活动获校级重点项目；</w:t>
            </w:r>
            <w:r w:rsidR="008E3B9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8E3B9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Default="0010061F" w:rsidP="0010061F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4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、参与校级实验市开放项目</w:t>
            </w: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《创意首饰设计与制作》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</w:p>
          <w:p w:rsidR="0010061F" w:rsidRPr="00A60B2C" w:rsidRDefault="0010061F" w:rsidP="00361B7F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5、</w:t>
            </w:r>
            <w:r w:rsidR="000B01D9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瑞安市星儿爱心服务社会中心举办公益“爱心链”活动。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0" w:rsidRPr="00C83718" w:rsidRDefault="00361B7F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361B7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　</w:t>
            </w:r>
            <w:r w:rsidR="000B01D9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54.</w:t>
            </w:r>
            <w:r w:rsidR="00361B7F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</w:t>
            </w:r>
            <w:r w:rsidR="000B01D9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6</w:t>
            </w:r>
          </w:p>
        </w:tc>
      </w:tr>
      <w:tr w:rsidR="00861FD7" w:rsidRPr="00C83718" w:rsidTr="00546A4E">
        <w:trPr>
          <w:trHeight w:val="162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lastRenderedPageBreak/>
              <w:t>苑维维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E55" w:rsidRPr="00145E55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温州大学优秀研究生干部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145E55" w:rsidRPr="00145E55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2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温州大学第十届研究生会副主席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8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145E55" w:rsidRPr="00145E55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温州大学第十届研究生会公寓建设部部长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145E55" w:rsidRPr="00145E55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4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温州大学优秀研究生会干部荣誉称号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145E55" w:rsidRPr="00145E55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5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温州大学第六期研究生干部培训优秀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4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145E55" w:rsidRPr="00145E55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6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温州大学第七期研究生干部培训优秀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4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145E55" w:rsidRPr="00145E55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7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温州大学“团学工作积极分子”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4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145E55" w:rsidRPr="00145E55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8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温州大学研究生会工作优秀学生干部称号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145E55" w:rsidRPr="00145E55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9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温州大学第九届研究生会办公室副主任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A60B2C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0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温州大学2015-2016第一学期研究生优秀奖学金一等奖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；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6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0" w:rsidRPr="00C83718" w:rsidRDefault="001A100E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　</w:t>
            </w:r>
            <w:r w:rsid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39.02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E55" w:rsidRPr="00145E55" w:rsidRDefault="00145E55" w:rsidP="00145E55">
            <w:p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1、发表论文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“Photoshop教学中的“移花接木”技术研究</w:t>
            </w:r>
            <w: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  <w:t>”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； 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5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Default="00145E55" w:rsidP="00145E55">
            <w:pPr>
              <w:rPr>
                <w:rFonts w:asciiTheme="minorEastAsia" w:hAnsiTheme="minorEastAsia" w:cs="宋体"/>
                <w:color w:val="FF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2</w:t>
            </w:r>
            <w:r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、发表论文</w:t>
            </w:r>
            <w:r w:rsidRPr="00145E55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“数字交互媒体在美术课程教学应用中的新思路</w:t>
            </w:r>
            <w: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  <w:t>”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； 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5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EA763D" w:rsidRPr="00EA763D" w:rsidRDefault="00EA763D" w:rsidP="00EA763D">
            <w:pPr>
              <w:rPr>
                <w:rFonts w:asciiTheme="minorEastAsia" w:hAnsiTheme="minorEastAsia" w:cs="宋体"/>
                <w:sz w:val="18"/>
                <w:szCs w:val="18"/>
                <w:lang w:eastAsia="zh-CN" w:bidi="ar-SA"/>
              </w:rPr>
            </w:pPr>
            <w:r w:rsidRPr="00EA763D">
              <w:rPr>
                <w:rFonts w:asciiTheme="minorEastAsia" w:hAnsiTheme="minorEastAsia" w:cs="宋体" w:hint="eastAsia"/>
                <w:sz w:val="18"/>
                <w:szCs w:val="18"/>
                <w:lang w:eastAsia="zh-CN" w:bidi="ar-SA"/>
              </w:rPr>
              <w:t>3、主持温州大学校级大学生科研课题重点项目一项并结题-《数字交互媒体在美术课程教学应用中的新思路》</w:t>
            </w:r>
            <w:r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10</w:t>
            </w:r>
            <w:r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0" w:rsidRPr="00C83718" w:rsidRDefault="00EA763D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E55" w:rsidRPr="00FF3E0A" w:rsidRDefault="00145E55" w:rsidP="00FF3E0A">
            <w:pPr>
              <w:pStyle w:val="a8"/>
              <w:numPr>
                <w:ilvl w:val="0"/>
                <w:numId w:val="1"/>
              </w:numPr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FF3E0A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温州大学社团联合会世界读书日海报设计大赛二等奖</w:t>
            </w:r>
            <w:r w:rsidR="001A100E" w:rsidRPr="00C83718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； </w:t>
            </w:r>
            <w:r w:rsidR="001A100E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5</w:t>
            </w:r>
            <w:r w:rsidR="001A100E" w:rsidRPr="00A17056">
              <w:rPr>
                <w:rFonts w:asciiTheme="minorEastAsia" w:hAnsiTheme="minorEastAsia" w:cs="宋体" w:hint="eastAsia"/>
                <w:color w:val="FF0000"/>
                <w:sz w:val="18"/>
                <w:szCs w:val="18"/>
                <w:lang w:eastAsia="zh-CN" w:bidi="ar-SA"/>
              </w:rPr>
              <w:t>分</w:t>
            </w:r>
          </w:p>
          <w:p w:rsidR="009E3A30" w:rsidRPr="00A60B2C" w:rsidRDefault="009E3A30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0" w:rsidRPr="00C83718" w:rsidRDefault="001A100E" w:rsidP="009E3A30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0.5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30" w:rsidRPr="00A60B2C" w:rsidRDefault="009E3A30" w:rsidP="00EA763D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  <w:lang w:eastAsia="zh-CN" w:bidi="ar-SA"/>
              </w:rPr>
            </w:pPr>
            <w:r w:rsidRPr="00A60B2C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 xml:space="preserve">　</w:t>
            </w:r>
            <w:r w:rsidR="00EA763D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53</w:t>
            </w:r>
            <w:r w:rsidR="001A100E">
              <w:rPr>
                <w:rFonts w:ascii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.12</w:t>
            </w:r>
          </w:p>
        </w:tc>
      </w:tr>
    </w:tbl>
    <w:p w:rsidR="00D5070F" w:rsidRDefault="00FF3E0A" w:rsidP="00FF3E0A">
      <w:pPr>
        <w:rPr>
          <w:rFonts w:asciiTheme="minorEastAsia" w:hAnsiTheme="minorEastAsia"/>
          <w:sz w:val="30"/>
          <w:szCs w:val="30"/>
          <w:lang w:eastAsia="zh-CN"/>
        </w:rPr>
      </w:pPr>
      <w:r w:rsidRPr="00FF3E0A">
        <w:rPr>
          <w:rFonts w:asciiTheme="minorEastAsia" w:hAnsiTheme="minorEastAsia" w:hint="eastAsia"/>
          <w:b/>
          <w:sz w:val="30"/>
          <w:szCs w:val="30"/>
          <w:lang w:eastAsia="zh-CN"/>
        </w:rPr>
        <w:t>备注：</w:t>
      </w:r>
      <w:r w:rsidRPr="00FF3E0A">
        <w:rPr>
          <w:rFonts w:asciiTheme="minorEastAsia" w:hAnsiTheme="minorEastAsia" w:hint="eastAsia"/>
          <w:sz w:val="30"/>
          <w:szCs w:val="30"/>
          <w:lang w:eastAsia="zh-CN"/>
        </w:rPr>
        <w:t>“思想品德”、“学习成绩”、“科研成果</w:t>
      </w:r>
      <w:r w:rsidRPr="00FF3E0A">
        <w:rPr>
          <w:rFonts w:asciiTheme="minorEastAsia" w:hAnsiTheme="minorEastAsia"/>
          <w:sz w:val="30"/>
          <w:szCs w:val="30"/>
          <w:lang w:eastAsia="zh-CN"/>
        </w:rPr>
        <w:t>”</w:t>
      </w:r>
      <w:r w:rsidRPr="00FF3E0A">
        <w:rPr>
          <w:rFonts w:asciiTheme="minorEastAsia" w:hAnsiTheme="minorEastAsia" w:hint="eastAsia"/>
          <w:sz w:val="30"/>
          <w:szCs w:val="30"/>
          <w:lang w:eastAsia="zh-CN"/>
        </w:rPr>
        <w:t>、“社会实践”四项指标的计分办法以《美术与设计学院2015年</w:t>
      </w:r>
    </w:p>
    <w:p w:rsidR="003B22CC" w:rsidRPr="00FF3E0A" w:rsidRDefault="00FF3E0A" w:rsidP="00FF3E0A">
      <w:pPr>
        <w:rPr>
          <w:rFonts w:asciiTheme="minorEastAsia" w:hAnsiTheme="minorEastAsia"/>
          <w:sz w:val="30"/>
          <w:szCs w:val="30"/>
          <w:lang w:eastAsia="zh-CN"/>
        </w:rPr>
      </w:pPr>
      <w:r w:rsidRPr="00FF3E0A">
        <w:rPr>
          <w:rFonts w:asciiTheme="minorEastAsia" w:hAnsiTheme="minorEastAsia" w:hint="eastAsia"/>
          <w:sz w:val="30"/>
          <w:szCs w:val="30"/>
          <w:lang w:eastAsia="zh-CN"/>
        </w:rPr>
        <w:t>研究生国家奖学金评选细则》、《美术与设计学院研究生学业奖学金评定综合测评参考方案（试行）》</w:t>
      </w:r>
      <w:r>
        <w:rPr>
          <w:rFonts w:asciiTheme="minorEastAsia" w:hAnsiTheme="minorEastAsia" w:hint="eastAsia"/>
          <w:sz w:val="30"/>
          <w:szCs w:val="30"/>
          <w:lang w:eastAsia="zh-CN"/>
        </w:rPr>
        <w:t>为计分参考标准。</w:t>
      </w:r>
    </w:p>
    <w:sectPr w:rsidR="003B22CC" w:rsidRPr="00FF3E0A" w:rsidSect="00D5070F">
      <w:pgSz w:w="16838" w:h="11906" w:orient="landscape"/>
      <w:pgMar w:top="993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E6" w:rsidRDefault="004553E6" w:rsidP="003E5DE8">
      <w:r>
        <w:separator/>
      </w:r>
    </w:p>
  </w:endnote>
  <w:endnote w:type="continuationSeparator" w:id="1">
    <w:p w:rsidR="004553E6" w:rsidRDefault="004553E6" w:rsidP="003E5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E6" w:rsidRDefault="004553E6" w:rsidP="003E5DE8">
      <w:r>
        <w:separator/>
      </w:r>
    </w:p>
  </w:footnote>
  <w:footnote w:type="continuationSeparator" w:id="1">
    <w:p w:rsidR="004553E6" w:rsidRDefault="004553E6" w:rsidP="003E5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77ACD"/>
    <w:multiLevelType w:val="hybridMultilevel"/>
    <w:tmpl w:val="0262CADC"/>
    <w:lvl w:ilvl="0" w:tplc="8F8A48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B2C"/>
    <w:rsid w:val="000B01D9"/>
    <w:rsid w:val="0010061F"/>
    <w:rsid w:val="00125257"/>
    <w:rsid w:val="00145E55"/>
    <w:rsid w:val="00193F43"/>
    <w:rsid w:val="001A100E"/>
    <w:rsid w:val="001F460C"/>
    <w:rsid w:val="00277A88"/>
    <w:rsid w:val="00361B7F"/>
    <w:rsid w:val="0039727F"/>
    <w:rsid w:val="003B22CC"/>
    <w:rsid w:val="003E5DE8"/>
    <w:rsid w:val="004553E6"/>
    <w:rsid w:val="00484EB6"/>
    <w:rsid w:val="004A1B2F"/>
    <w:rsid w:val="00546A4E"/>
    <w:rsid w:val="00625EA8"/>
    <w:rsid w:val="00653D1B"/>
    <w:rsid w:val="00781A27"/>
    <w:rsid w:val="00861FD7"/>
    <w:rsid w:val="00876396"/>
    <w:rsid w:val="008E3B9E"/>
    <w:rsid w:val="00940748"/>
    <w:rsid w:val="00951C52"/>
    <w:rsid w:val="009C5D9B"/>
    <w:rsid w:val="009E3A30"/>
    <w:rsid w:val="00A17056"/>
    <w:rsid w:val="00A60B2C"/>
    <w:rsid w:val="00A84354"/>
    <w:rsid w:val="00AD593D"/>
    <w:rsid w:val="00B41616"/>
    <w:rsid w:val="00C17E32"/>
    <w:rsid w:val="00C83718"/>
    <w:rsid w:val="00D5070F"/>
    <w:rsid w:val="00EA763D"/>
    <w:rsid w:val="00F341F0"/>
    <w:rsid w:val="00F716CF"/>
    <w:rsid w:val="00FF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F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341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341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F341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F341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341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41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41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41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41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41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F341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F341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F341F0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F341F0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341F0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341F0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341F0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341F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F341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341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341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F341F0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F341F0"/>
    <w:rPr>
      <w:b/>
      <w:bCs/>
    </w:rPr>
  </w:style>
  <w:style w:type="character" w:styleId="a6">
    <w:name w:val="Emphasis"/>
    <w:basedOn w:val="a0"/>
    <w:uiPriority w:val="20"/>
    <w:qFormat/>
    <w:rsid w:val="00F341F0"/>
    <w:rPr>
      <w:rFonts w:asciiTheme="minorHAnsi" w:hAnsiTheme="minorHAnsi"/>
      <w:b/>
      <w:i/>
      <w:iCs/>
    </w:rPr>
  </w:style>
  <w:style w:type="paragraph" w:styleId="a7">
    <w:name w:val="No Spacing"/>
    <w:basedOn w:val="a"/>
    <w:link w:val="Char1"/>
    <w:uiPriority w:val="1"/>
    <w:qFormat/>
    <w:rsid w:val="00F341F0"/>
    <w:rPr>
      <w:szCs w:val="32"/>
    </w:rPr>
  </w:style>
  <w:style w:type="character" w:customStyle="1" w:styleId="Char1">
    <w:name w:val="无间隔 Char"/>
    <w:basedOn w:val="a0"/>
    <w:link w:val="a7"/>
    <w:uiPriority w:val="1"/>
    <w:rsid w:val="00F341F0"/>
    <w:rPr>
      <w:sz w:val="24"/>
      <w:szCs w:val="32"/>
    </w:rPr>
  </w:style>
  <w:style w:type="paragraph" w:styleId="a8">
    <w:name w:val="List Paragraph"/>
    <w:basedOn w:val="a"/>
    <w:uiPriority w:val="34"/>
    <w:qFormat/>
    <w:rsid w:val="00F341F0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F341F0"/>
    <w:rPr>
      <w:rFonts w:cstheme="majorBidi"/>
      <w:i/>
    </w:rPr>
  </w:style>
  <w:style w:type="character" w:customStyle="1" w:styleId="Char2">
    <w:name w:val="引用 Char"/>
    <w:basedOn w:val="a0"/>
    <w:link w:val="a9"/>
    <w:uiPriority w:val="29"/>
    <w:rsid w:val="00F341F0"/>
    <w:rPr>
      <w:rFonts w:cstheme="majorBidi"/>
      <w:i/>
      <w:sz w:val="24"/>
      <w:szCs w:val="24"/>
    </w:rPr>
  </w:style>
  <w:style w:type="paragraph" w:styleId="aa">
    <w:name w:val="Intense Quote"/>
    <w:basedOn w:val="a"/>
    <w:next w:val="a"/>
    <w:link w:val="Char3"/>
    <w:uiPriority w:val="30"/>
    <w:qFormat/>
    <w:rsid w:val="00F341F0"/>
    <w:pPr>
      <w:ind w:left="720" w:right="720"/>
    </w:pPr>
    <w:rPr>
      <w:rFonts w:cstheme="majorBidi"/>
      <w:b/>
      <w:i/>
      <w:szCs w:val="22"/>
    </w:rPr>
  </w:style>
  <w:style w:type="character" w:customStyle="1" w:styleId="Char3">
    <w:name w:val="明显引用 Char"/>
    <w:basedOn w:val="a0"/>
    <w:link w:val="aa"/>
    <w:uiPriority w:val="30"/>
    <w:rsid w:val="00F341F0"/>
    <w:rPr>
      <w:rFonts w:cstheme="majorBidi"/>
      <w:b/>
      <w:i/>
      <w:sz w:val="24"/>
    </w:rPr>
  </w:style>
  <w:style w:type="character" w:styleId="ab">
    <w:name w:val="Subtle Emphasis"/>
    <w:uiPriority w:val="19"/>
    <w:qFormat/>
    <w:rsid w:val="00F341F0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F341F0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F341F0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F341F0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341F0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341F0"/>
    <w:pPr>
      <w:outlineLvl w:val="9"/>
    </w:pPr>
  </w:style>
  <w:style w:type="paragraph" w:styleId="af0">
    <w:name w:val="header"/>
    <w:basedOn w:val="a"/>
    <w:link w:val="Char4"/>
    <w:uiPriority w:val="99"/>
    <w:semiHidden/>
    <w:unhideWhenUsed/>
    <w:rsid w:val="003E5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0"/>
    <w:uiPriority w:val="99"/>
    <w:semiHidden/>
    <w:rsid w:val="003E5DE8"/>
    <w:rPr>
      <w:sz w:val="18"/>
      <w:szCs w:val="18"/>
    </w:rPr>
  </w:style>
  <w:style w:type="paragraph" w:styleId="af1">
    <w:name w:val="footer"/>
    <w:basedOn w:val="a"/>
    <w:link w:val="Char5"/>
    <w:uiPriority w:val="99"/>
    <w:semiHidden/>
    <w:unhideWhenUsed/>
    <w:rsid w:val="003E5D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1"/>
    <w:uiPriority w:val="99"/>
    <w:semiHidden/>
    <w:rsid w:val="003E5D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223</Words>
  <Characters>1276</Characters>
  <Application>Microsoft Office Word</Application>
  <DocSecurity>0</DocSecurity>
  <Lines>10</Lines>
  <Paragraphs>2</Paragraphs>
  <ScaleCrop>false</ScaleCrop>
  <Company>China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2015-10-27T03:04:00Z</cp:lastPrinted>
  <dcterms:created xsi:type="dcterms:W3CDTF">2015-10-26T02:52:00Z</dcterms:created>
  <dcterms:modified xsi:type="dcterms:W3CDTF">2015-10-27T03:31:00Z</dcterms:modified>
</cp:coreProperties>
</file>